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359" w:rsidRDefault="00A66359" w:rsidP="00A66359">
      <w:pPr>
        <w:jc w:val="center"/>
        <w:rPr>
          <w:b/>
          <w:sz w:val="28"/>
          <w:szCs w:val="28"/>
          <w:u w:val="single"/>
        </w:rPr>
      </w:pPr>
      <w:bookmarkStart w:id="0" w:name="_Hlk185495697"/>
      <w:r>
        <w:rPr>
          <w:b/>
          <w:sz w:val="28"/>
          <w:szCs w:val="28"/>
          <w:u w:val="single"/>
        </w:rPr>
        <w:t>NIVEL INICIAL 2026</w:t>
      </w:r>
    </w:p>
    <w:p w:rsidR="00A66359" w:rsidRDefault="00A66359" w:rsidP="00A66359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SALA 3 AÑOS NARANJA</w:t>
      </w:r>
    </w:p>
    <w:p w:rsidR="00A66359" w:rsidRDefault="00A66359" w:rsidP="00A66359">
      <w:pPr>
        <w:jc w:val="center"/>
        <w:rPr>
          <w:b/>
          <w:sz w:val="20"/>
          <w:szCs w:val="20"/>
          <w:u w:val="single"/>
        </w:rPr>
      </w:pPr>
    </w:p>
    <w:p w:rsidR="00A66359" w:rsidRPr="00A66359" w:rsidRDefault="00A66359" w:rsidP="00A6635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REUNIÓN FAMILIAS: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Jueves</w:t>
      </w:r>
      <w:proofErr w:type="gramEnd"/>
      <w:r>
        <w:rPr>
          <w:sz w:val="20"/>
          <w:szCs w:val="20"/>
        </w:rPr>
        <w:t xml:space="preserve"> 19 de Febrero a las 14.30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 xml:space="preserve">. (virtual)    </w:t>
      </w:r>
    </w:p>
    <w:p w:rsidR="00A66359" w:rsidRPr="00697B4D" w:rsidRDefault="00697B4D" w:rsidP="00697B4D">
      <w:pPr>
        <w:jc w:val="center"/>
        <w:rPr>
          <w:sz w:val="20"/>
          <w:szCs w:val="20"/>
        </w:rPr>
      </w:pPr>
      <w:r w:rsidRPr="00697B4D">
        <w:rPr>
          <w:sz w:val="20"/>
          <w:szCs w:val="20"/>
        </w:rPr>
        <w:t xml:space="preserve">Vínculo a la videollamada: </w:t>
      </w:r>
      <w:r w:rsidRPr="00697B4D">
        <w:rPr>
          <w:b/>
          <w:color w:val="4472C4" w:themeColor="accent1"/>
          <w:sz w:val="20"/>
          <w:szCs w:val="20"/>
        </w:rPr>
        <w:t>https://meet.google.com/non-gycj-ttw</w:t>
      </w:r>
    </w:p>
    <w:p w:rsidR="00A66359" w:rsidRDefault="00A66359" w:rsidP="00A6635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INICIO DE CLASES</w:t>
      </w:r>
    </w:p>
    <w:p w:rsidR="00A66359" w:rsidRPr="0024007D" w:rsidRDefault="00A66359" w:rsidP="00A66359">
      <w:pPr>
        <w:jc w:val="center"/>
        <w:rPr>
          <w:sz w:val="20"/>
          <w:szCs w:val="20"/>
        </w:rPr>
      </w:pPr>
      <w:r>
        <w:rPr>
          <w:sz w:val="20"/>
          <w:szCs w:val="20"/>
        </w:rPr>
        <w:t>Acompañados de las familias se inicia el ciclo lectivo 202</w:t>
      </w:r>
      <w:r w:rsidR="00697B4D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:rsidR="00A66359" w:rsidRDefault="00A66359" w:rsidP="00A663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SALA 3 AÑOS: </w:t>
      </w:r>
      <w:proofErr w:type="gramStart"/>
      <w:r w:rsidR="00506628">
        <w:rPr>
          <w:b/>
          <w:sz w:val="20"/>
          <w:szCs w:val="20"/>
        </w:rPr>
        <w:t>Lunes</w:t>
      </w:r>
      <w:proofErr w:type="gramEnd"/>
      <w:r w:rsidR="00506628">
        <w:rPr>
          <w:b/>
          <w:sz w:val="20"/>
          <w:szCs w:val="20"/>
        </w:rPr>
        <w:t xml:space="preserve"> 23</w:t>
      </w:r>
      <w:bookmarkStart w:id="1" w:name="_GoBack"/>
      <w:bookmarkEnd w:id="1"/>
      <w:r>
        <w:rPr>
          <w:b/>
          <w:sz w:val="20"/>
          <w:szCs w:val="20"/>
        </w:rPr>
        <w:t xml:space="preserve"> de febrero a las 14.00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>. Grupo A</w:t>
      </w:r>
    </w:p>
    <w:p w:rsidR="00A66359" w:rsidRDefault="00A66359" w:rsidP="00A6635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a las 15.15 </w:t>
      </w:r>
      <w:proofErr w:type="spellStart"/>
      <w:r>
        <w:rPr>
          <w:b/>
          <w:sz w:val="20"/>
          <w:szCs w:val="20"/>
        </w:rPr>
        <w:t>hs</w:t>
      </w:r>
      <w:proofErr w:type="spellEnd"/>
      <w:r>
        <w:rPr>
          <w:b/>
          <w:sz w:val="20"/>
          <w:szCs w:val="20"/>
        </w:rPr>
        <w:t>. Grupo B</w:t>
      </w:r>
    </w:p>
    <w:p w:rsidR="00A66359" w:rsidRDefault="00A66359" w:rsidP="00A66359">
      <w:pPr>
        <w:jc w:val="center"/>
        <w:rPr>
          <w:b/>
          <w:sz w:val="20"/>
          <w:szCs w:val="20"/>
          <w:u w:val="single"/>
        </w:rPr>
      </w:pPr>
    </w:p>
    <w:p w:rsidR="00A66359" w:rsidRDefault="00A66359" w:rsidP="00A66359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HORARIOS DEL PERÍODO DE ADAPTACIÓN</w:t>
      </w:r>
    </w:p>
    <w:p w:rsidR="00A66359" w:rsidRDefault="00A66359" w:rsidP="00A66359">
      <w:pPr>
        <w:jc w:val="center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5"/>
        <w:gridCol w:w="1704"/>
        <w:gridCol w:w="1697"/>
        <w:gridCol w:w="1699"/>
      </w:tblGrid>
      <w:tr w:rsidR="00A66359" w:rsidTr="00A66359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Lunes 16/2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Martes 17/2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Miércoles 18/2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Jueves 19/2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Viernes 20/2</w:t>
            </w:r>
          </w:p>
        </w:tc>
      </w:tr>
      <w:tr w:rsidR="00A66359" w:rsidTr="00A66359">
        <w:trPr>
          <w:trHeight w:val="743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Feriado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Feriado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Entrevistas virtuales</w:t>
            </w:r>
          </w:p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con las familias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Reunión de padres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14.30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Virtual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Entrevistas virtuales con las familias</w:t>
            </w:r>
          </w:p>
        </w:tc>
      </w:tr>
      <w:tr w:rsidR="00A66359" w:rsidTr="00A66359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Lunes 23/2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Martes 24/2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Miércoles 25/2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Jueves 26/2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054CBC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Viernes 27/2</w:t>
            </w:r>
          </w:p>
        </w:tc>
      </w:tr>
      <w:tr w:rsidR="00A66359" w:rsidTr="00A66359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Pr="00885E9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5E99">
              <w:rPr>
                <w:rFonts w:ascii="Calibri" w:eastAsia="Calibri" w:hAnsi="Calibri"/>
                <w:b/>
                <w:sz w:val="18"/>
                <w:szCs w:val="18"/>
              </w:rPr>
              <w:t>Inicio clases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Grupo A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14.00 a 14.45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Grupo B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15.15 a 16.30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Grupo A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14.00 a 15.00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Grupo B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15.15 a 16.15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Grupo A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14.00 a 15.30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Grupo B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15.45 a 17.00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Grupo A y B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14.00 a 15.30 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14.00 a 16.30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A66359" w:rsidTr="00A66359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Lunes 2/3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Martes 3/3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Miércoles 4/3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Jueves 5/3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ascii="Calibri" w:eastAsia="Calibri" w:hAnsi="Calibri"/>
                <w:b/>
                <w:sz w:val="18"/>
                <w:szCs w:val="18"/>
              </w:rPr>
              <w:t>Viernes 6/3</w:t>
            </w:r>
          </w:p>
        </w:tc>
      </w:tr>
      <w:tr w:rsidR="00A66359" w:rsidTr="00A66359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E6" w:rsidRDefault="00D96BE6" w:rsidP="00D96BE6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14.00 a 16.30 </w:t>
            </w:r>
          </w:p>
          <w:p w:rsidR="00A66359" w:rsidRDefault="00D96BE6" w:rsidP="00D96BE6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BE6" w:rsidRDefault="00D96BE6" w:rsidP="00D96BE6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 xml:space="preserve">14.00 a 17.00 </w:t>
            </w:r>
          </w:p>
          <w:p w:rsidR="00A66359" w:rsidRDefault="00D96BE6" w:rsidP="00D96BE6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14.00 a 1</w:t>
            </w:r>
            <w:r w:rsidR="00D96BE6">
              <w:rPr>
                <w:rFonts w:ascii="Calibri" w:eastAsia="Calibri" w:hAnsi="Calibri"/>
                <w:sz w:val="18"/>
                <w:szCs w:val="18"/>
              </w:rPr>
              <w:t>7.00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="00A73B45">
              <w:rPr>
                <w:rFonts w:ascii="Calibri" w:eastAsia="Calibri" w:hAnsi="Calibri"/>
                <w:sz w:val="18"/>
                <w:szCs w:val="18"/>
              </w:rPr>
              <w:t>1.30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a 17.00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="00A73B45">
              <w:rPr>
                <w:rFonts w:ascii="Calibri" w:eastAsia="Calibri" w:hAnsi="Calibri"/>
                <w:sz w:val="18"/>
                <w:szCs w:val="18"/>
              </w:rPr>
              <w:t>1</w:t>
            </w:r>
            <w:r w:rsidR="00D96BE6">
              <w:rPr>
                <w:rFonts w:ascii="Calibri" w:eastAsia="Calibri" w:hAnsi="Calibri"/>
                <w:sz w:val="18"/>
                <w:szCs w:val="18"/>
              </w:rPr>
              <w:t>.00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 a 17.00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</w:tr>
      <w:tr w:rsidR="00A66359" w:rsidRPr="007324DA" w:rsidTr="00A66359">
        <w:trPr>
          <w:trHeight w:val="281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Pr="007324DA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 xml:space="preserve">Lunes 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9</w:t>
            </w: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>/3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Pr="007324DA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>Martes 1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0</w:t>
            </w: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>/3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Pr="007324DA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>Miércoles 1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1</w:t>
            </w: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>/3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Pr="007324DA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>Jueves 1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2</w:t>
            </w: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>/3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Pr="007324DA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>Viernes 1</w:t>
            </w:r>
            <w:r>
              <w:rPr>
                <w:rFonts w:ascii="Calibri" w:eastAsia="Calibri" w:hAnsi="Calibri"/>
                <w:b/>
                <w:sz w:val="18"/>
                <w:szCs w:val="18"/>
              </w:rPr>
              <w:t>3</w:t>
            </w:r>
            <w:r w:rsidRPr="007324DA">
              <w:rPr>
                <w:rFonts w:ascii="Calibri" w:eastAsia="Calibri" w:hAnsi="Calibri"/>
                <w:b/>
                <w:sz w:val="18"/>
                <w:szCs w:val="18"/>
              </w:rPr>
              <w:t>/3</w:t>
            </w:r>
          </w:p>
        </w:tc>
      </w:tr>
      <w:tr w:rsidR="00A66359" w:rsidTr="00A66359"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="00A73B45">
              <w:rPr>
                <w:rFonts w:ascii="Calibri" w:eastAsia="Calibri" w:hAnsi="Calibri"/>
                <w:sz w:val="18"/>
                <w:szCs w:val="18"/>
              </w:rPr>
              <w:t>0.3</w:t>
            </w:r>
            <w:r>
              <w:rPr>
                <w:rFonts w:ascii="Calibri" w:eastAsia="Calibri" w:hAnsi="Calibri"/>
                <w:sz w:val="18"/>
                <w:szCs w:val="18"/>
              </w:rPr>
              <w:t xml:space="preserve">0 </w:t>
            </w: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. a 17.00 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D96BE6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1</w:t>
            </w:r>
            <w:r w:rsidR="00A73B45">
              <w:rPr>
                <w:rFonts w:ascii="Calibri" w:eastAsia="Calibri" w:hAnsi="Calibri"/>
                <w:sz w:val="18"/>
                <w:szCs w:val="18"/>
              </w:rPr>
              <w:t>0</w:t>
            </w:r>
            <w:r>
              <w:rPr>
                <w:rFonts w:ascii="Calibri" w:eastAsia="Calibri" w:hAnsi="Calibri"/>
                <w:sz w:val="18"/>
                <w:szCs w:val="18"/>
              </w:rPr>
              <w:t>.0</w:t>
            </w:r>
            <w:r w:rsidR="00A66359">
              <w:rPr>
                <w:rFonts w:ascii="Calibri" w:eastAsia="Calibri" w:hAnsi="Calibri"/>
                <w:sz w:val="18"/>
                <w:szCs w:val="18"/>
              </w:rPr>
              <w:t>0 a 17.00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73B45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9.0</w:t>
            </w:r>
            <w:r w:rsidR="00D96BE6">
              <w:rPr>
                <w:rFonts w:ascii="Calibri" w:eastAsia="Calibri" w:hAnsi="Calibri"/>
                <w:sz w:val="18"/>
                <w:szCs w:val="18"/>
              </w:rPr>
              <w:t>0</w:t>
            </w:r>
            <w:r w:rsidR="00A66359">
              <w:rPr>
                <w:rFonts w:ascii="Calibri" w:eastAsia="Calibri" w:hAnsi="Calibri"/>
                <w:sz w:val="18"/>
                <w:szCs w:val="18"/>
              </w:rPr>
              <w:t xml:space="preserve"> a 17.00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 xml:space="preserve">. 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9.</w:t>
            </w:r>
            <w:r w:rsidR="00D96BE6">
              <w:rPr>
                <w:rFonts w:ascii="Calibri" w:eastAsia="Calibri" w:hAnsi="Calibri"/>
                <w:sz w:val="18"/>
                <w:szCs w:val="18"/>
              </w:rPr>
              <w:t>0</w:t>
            </w:r>
            <w:r>
              <w:rPr>
                <w:rFonts w:ascii="Calibri" w:eastAsia="Calibri" w:hAnsi="Calibri"/>
                <w:sz w:val="18"/>
                <w:szCs w:val="18"/>
              </w:rPr>
              <w:t>0 a 17.00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59" w:rsidRDefault="00D96BE6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8.5</w:t>
            </w:r>
            <w:r w:rsidR="00A66359">
              <w:rPr>
                <w:rFonts w:ascii="Calibri" w:eastAsia="Calibri" w:hAnsi="Calibri"/>
                <w:sz w:val="18"/>
                <w:szCs w:val="18"/>
              </w:rPr>
              <w:t>0 a 17.00</w:t>
            </w:r>
          </w:p>
          <w:p w:rsidR="00A66359" w:rsidRDefault="00A66359" w:rsidP="00A66359">
            <w:pPr>
              <w:spacing w:line="25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/>
                <w:sz w:val="18"/>
                <w:szCs w:val="18"/>
              </w:rPr>
              <w:t>.</w:t>
            </w:r>
          </w:p>
        </w:tc>
      </w:tr>
    </w:tbl>
    <w:p w:rsidR="00697B4D" w:rsidRDefault="00697B4D" w:rsidP="00A66359">
      <w:pPr>
        <w:rPr>
          <w:sz w:val="20"/>
          <w:szCs w:val="20"/>
        </w:rPr>
      </w:pPr>
    </w:p>
    <w:p w:rsidR="00A66359" w:rsidRDefault="00697B4D" w:rsidP="00A66359">
      <w:pPr>
        <w:rPr>
          <w:sz w:val="20"/>
          <w:szCs w:val="20"/>
        </w:rPr>
      </w:pPr>
      <w:r>
        <w:rPr>
          <w:sz w:val="20"/>
          <w:szCs w:val="20"/>
        </w:rPr>
        <w:t>El servicio de comedor o vianda y la adaptación de la doble jornada</w:t>
      </w:r>
      <w:r w:rsidR="00A66359">
        <w:rPr>
          <w:sz w:val="20"/>
          <w:szCs w:val="20"/>
        </w:rPr>
        <w:t xml:space="preserve"> comenzará a funcionar a partir del </w:t>
      </w:r>
      <w:r w:rsidR="00A73B45">
        <w:rPr>
          <w:sz w:val="20"/>
          <w:szCs w:val="20"/>
        </w:rPr>
        <w:t>jueves 5</w:t>
      </w:r>
      <w:r w:rsidR="00D96BE6">
        <w:rPr>
          <w:sz w:val="20"/>
          <w:szCs w:val="20"/>
        </w:rPr>
        <w:t xml:space="preserve"> de marzo </w:t>
      </w:r>
      <w:r>
        <w:rPr>
          <w:sz w:val="20"/>
          <w:szCs w:val="20"/>
        </w:rPr>
        <w:t>a</w:t>
      </w:r>
      <w:r w:rsidR="00D96BE6">
        <w:rPr>
          <w:sz w:val="20"/>
          <w:szCs w:val="20"/>
        </w:rPr>
        <w:t xml:space="preserve"> las 11.30</w:t>
      </w:r>
      <w:r w:rsidR="00A66359">
        <w:rPr>
          <w:sz w:val="20"/>
          <w:szCs w:val="20"/>
        </w:rPr>
        <w:t xml:space="preserve"> de manera escalonada. </w:t>
      </w:r>
    </w:p>
    <w:p w:rsidR="00697B4D" w:rsidRDefault="00697B4D" w:rsidP="00A66359">
      <w:pPr>
        <w:rPr>
          <w:sz w:val="20"/>
          <w:szCs w:val="20"/>
        </w:rPr>
      </w:pPr>
      <w:r>
        <w:rPr>
          <w:sz w:val="20"/>
          <w:szCs w:val="20"/>
        </w:rPr>
        <w:t xml:space="preserve">A partir del lunes 16 de marzo podrán utilizar la </w:t>
      </w:r>
      <w:proofErr w:type="spellStart"/>
      <w:r>
        <w:rPr>
          <w:sz w:val="20"/>
          <w:szCs w:val="20"/>
        </w:rPr>
        <w:t>pre-hora</w:t>
      </w:r>
      <w:proofErr w:type="spellEnd"/>
      <w:r>
        <w:rPr>
          <w:sz w:val="20"/>
          <w:szCs w:val="20"/>
        </w:rPr>
        <w:t xml:space="preserve"> (8.00 a 8.10 </w:t>
      </w:r>
      <w:proofErr w:type="spellStart"/>
      <w:r>
        <w:rPr>
          <w:sz w:val="20"/>
          <w:szCs w:val="20"/>
        </w:rPr>
        <w:t>hs</w:t>
      </w:r>
      <w:proofErr w:type="spellEnd"/>
      <w:r>
        <w:rPr>
          <w:sz w:val="20"/>
          <w:szCs w:val="20"/>
        </w:rPr>
        <w:t>.).</w:t>
      </w:r>
    </w:p>
    <w:p w:rsidR="00A66359" w:rsidRDefault="00A66359" w:rsidP="00A66359">
      <w:pPr>
        <w:tabs>
          <w:tab w:val="center" w:pos="4252"/>
          <w:tab w:val="left" w:pos="6930"/>
        </w:tabs>
        <w:rPr>
          <w:b/>
          <w:sz w:val="18"/>
          <w:szCs w:val="18"/>
          <w:u w:val="single"/>
        </w:rPr>
      </w:pPr>
    </w:p>
    <w:p w:rsidR="00A66359" w:rsidRDefault="00A66359" w:rsidP="00A66359">
      <w:pPr>
        <w:tabs>
          <w:tab w:val="center" w:pos="4252"/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t>Deberán entregar para archivar en los legajos:</w:t>
      </w:r>
    </w:p>
    <w:p w:rsidR="00A66359" w:rsidRPr="005F77E7" w:rsidRDefault="00A66359" w:rsidP="00A66359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t>Fotocopias de libreta de vacunación y último informe del Jardín de infantes que haya concurrido en el 202</w:t>
      </w:r>
      <w:r w:rsidR="00A73B45">
        <w:rPr>
          <w:sz w:val="22"/>
          <w:szCs w:val="22"/>
        </w:rPr>
        <w:t>5</w:t>
      </w:r>
      <w:r w:rsidRPr="005F77E7">
        <w:rPr>
          <w:sz w:val="22"/>
          <w:szCs w:val="22"/>
        </w:rPr>
        <w:t>.</w:t>
      </w:r>
    </w:p>
    <w:p w:rsidR="00A66359" w:rsidRDefault="00A66359" w:rsidP="00A66359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t>Última hoja del reglamento del Nivel Inicial (firmada).</w:t>
      </w:r>
    </w:p>
    <w:p w:rsidR="00A66359" w:rsidRDefault="00A66359" w:rsidP="00A66359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t>Ficha médica con apto físico y bucodental.</w:t>
      </w:r>
    </w:p>
    <w:p w:rsidR="00A66359" w:rsidRPr="0024007D" w:rsidRDefault="00A66359" w:rsidP="00A66359">
      <w:pPr>
        <w:numPr>
          <w:ilvl w:val="0"/>
          <w:numId w:val="1"/>
        </w:numPr>
        <w:tabs>
          <w:tab w:val="center" w:pos="709"/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t>Ficha de autorización: de simulacro de evacuación, de imágenes y de terceros para el retiro de alumnos.</w:t>
      </w:r>
    </w:p>
    <w:p w:rsidR="00A66359" w:rsidRDefault="00A66359" w:rsidP="00A66359">
      <w:pPr>
        <w:tabs>
          <w:tab w:val="center" w:pos="709"/>
          <w:tab w:val="left" w:pos="6930"/>
        </w:tabs>
        <w:rPr>
          <w:sz w:val="20"/>
          <w:szCs w:val="20"/>
        </w:rPr>
      </w:pPr>
      <w:r>
        <w:rPr>
          <w:sz w:val="20"/>
          <w:szCs w:val="20"/>
        </w:rPr>
        <w:t xml:space="preserve">Las fichas deberán descargarse de la página web del Colegio: </w:t>
      </w:r>
      <w:proofErr w:type="gramStart"/>
      <w:r>
        <w:rPr>
          <w:b/>
          <w:sz w:val="20"/>
          <w:szCs w:val="20"/>
          <w:u w:val="single"/>
        </w:rPr>
        <w:t xml:space="preserve">watson.esc.edu.ar </w:t>
      </w:r>
      <w:r>
        <w:rPr>
          <w:sz w:val="20"/>
          <w:szCs w:val="20"/>
        </w:rPr>
        <w:t xml:space="preserve"> (</w:t>
      </w:r>
      <w:proofErr w:type="gramEnd"/>
      <w:r>
        <w:rPr>
          <w:sz w:val="20"/>
          <w:szCs w:val="20"/>
        </w:rPr>
        <w:t>Comunidad-Descarga de archivos- Nivel Inicial).</w:t>
      </w:r>
    </w:p>
    <w:p w:rsidR="00A66359" w:rsidRDefault="00A66359" w:rsidP="00A66359">
      <w:pPr>
        <w:tabs>
          <w:tab w:val="center" w:pos="709"/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t>Entregar las primeras semanas de clases para que quede en el jardín:</w:t>
      </w:r>
    </w:p>
    <w:p w:rsidR="00A66359" w:rsidRDefault="00A66359" w:rsidP="00A66359">
      <w:pPr>
        <w:numPr>
          <w:ilvl w:val="0"/>
          <w:numId w:val="2"/>
        </w:numPr>
        <w:tabs>
          <w:tab w:val="center" w:pos="709"/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t>Pintorcito de tela.</w:t>
      </w:r>
    </w:p>
    <w:p w:rsidR="00A66359" w:rsidRDefault="00A66359" w:rsidP="00A73B45">
      <w:pPr>
        <w:tabs>
          <w:tab w:val="center" w:pos="709"/>
          <w:tab w:val="left" w:pos="6930"/>
        </w:tabs>
        <w:rPr>
          <w:sz w:val="22"/>
          <w:szCs w:val="22"/>
        </w:rPr>
      </w:pPr>
      <w:r>
        <w:rPr>
          <w:sz w:val="22"/>
          <w:szCs w:val="22"/>
        </w:rPr>
        <w:t>Desde el primer día de clases los alumnos deben:</w:t>
      </w:r>
    </w:p>
    <w:p w:rsidR="00A66359" w:rsidRDefault="00A66359" w:rsidP="00A66359">
      <w:pPr>
        <w:pStyle w:val="Prrafodelista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Concurrir con el uniforme reglamentario: remera o chomba, short o pollera y zapatillas blancas o negras (uniforme de verano). Equipo de gimnasia, chomba o remera y zapatillas blancas o negras (uniforme de invierno). </w:t>
      </w:r>
    </w:p>
    <w:p w:rsidR="00A66359" w:rsidRDefault="00A66359" w:rsidP="00A66359">
      <w:pPr>
        <w:pStyle w:val="Prrafodelista"/>
        <w:rPr>
          <w:sz w:val="22"/>
          <w:szCs w:val="22"/>
        </w:rPr>
      </w:pPr>
      <w:r>
        <w:rPr>
          <w:sz w:val="22"/>
          <w:szCs w:val="22"/>
        </w:rPr>
        <w:t>El uniforme se vende en “</w:t>
      </w:r>
      <w:proofErr w:type="spellStart"/>
      <w:r>
        <w:rPr>
          <w:sz w:val="22"/>
          <w:szCs w:val="22"/>
        </w:rPr>
        <w:t>Peruz</w:t>
      </w:r>
      <w:proofErr w:type="spellEnd"/>
      <w:r>
        <w:rPr>
          <w:sz w:val="22"/>
          <w:szCs w:val="22"/>
        </w:rPr>
        <w:t>” Diaz Colodrero 2366 y en “SML uniformes” Mendoza 4984.</w:t>
      </w:r>
    </w:p>
    <w:p w:rsidR="00A66359" w:rsidRPr="005F77E7" w:rsidRDefault="00A66359" w:rsidP="00A66359">
      <w:pPr>
        <w:pStyle w:val="Prrafodelista"/>
        <w:rPr>
          <w:sz w:val="22"/>
          <w:szCs w:val="22"/>
        </w:rPr>
      </w:pPr>
      <w:r w:rsidRPr="005F77E7">
        <w:rPr>
          <w:sz w:val="22"/>
          <w:szCs w:val="22"/>
        </w:rPr>
        <w:t xml:space="preserve">La </w:t>
      </w:r>
      <w:r>
        <w:rPr>
          <w:sz w:val="22"/>
          <w:szCs w:val="22"/>
        </w:rPr>
        <w:t>venta de la mochila a cargo de</w:t>
      </w:r>
      <w:r w:rsidRPr="005F77E7">
        <w:rPr>
          <w:sz w:val="22"/>
          <w:szCs w:val="22"/>
        </w:rPr>
        <w:t xml:space="preserve"> Daniel </w:t>
      </w:r>
      <w:proofErr w:type="spellStart"/>
      <w:r w:rsidRPr="005F77E7">
        <w:rPr>
          <w:sz w:val="22"/>
          <w:szCs w:val="22"/>
        </w:rPr>
        <w:t>Iervasi</w:t>
      </w:r>
      <w:proofErr w:type="spellEnd"/>
      <w:r>
        <w:rPr>
          <w:sz w:val="22"/>
          <w:szCs w:val="22"/>
        </w:rPr>
        <w:t>, comunicarse con</w:t>
      </w:r>
      <w:r w:rsidRPr="005F77E7">
        <w:rPr>
          <w:sz w:val="22"/>
          <w:szCs w:val="22"/>
        </w:rPr>
        <w:t xml:space="preserve"> 1167139472</w:t>
      </w:r>
    </w:p>
    <w:p w:rsidR="00A66359" w:rsidRDefault="00A66359" w:rsidP="00A66359">
      <w:pPr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Traer la mochila del colegio reglamentaria. En ella incluir:</w:t>
      </w:r>
    </w:p>
    <w:p w:rsidR="00A73B45" w:rsidRPr="00A73B45" w:rsidRDefault="00A73B45" w:rsidP="008F68C0">
      <w:pPr>
        <w:tabs>
          <w:tab w:val="center" w:pos="709"/>
          <w:tab w:val="left" w:pos="6930"/>
        </w:tabs>
        <w:ind w:left="720"/>
        <w:rPr>
          <w:sz w:val="22"/>
          <w:szCs w:val="22"/>
        </w:rPr>
      </w:pPr>
      <w:r>
        <w:rPr>
          <w:sz w:val="22"/>
          <w:szCs w:val="22"/>
        </w:rPr>
        <w:t>Una muda completa dentro de una bolsa con nombre, será de uso personal (pantalón, remera, ropa interior y medias).</w:t>
      </w:r>
    </w:p>
    <w:p w:rsidR="00A66359" w:rsidRPr="007F18A0" w:rsidRDefault="00A66359" w:rsidP="007F18A0">
      <w:pPr>
        <w:pStyle w:val="Prrafodelista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-A partir del </w:t>
      </w:r>
      <w:r w:rsidR="007E2D22">
        <w:rPr>
          <w:sz w:val="22"/>
          <w:szCs w:val="22"/>
        </w:rPr>
        <w:t>jueves 26</w:t>
      </w:r>
      <w:r w:rsidR="007F18A0">
        <w:rPr>
          <w:sz w:val="22"/>
          <w:szCs w:val="22"/>
        </w:rPr>
        <w:t xml:space="preserve"> </w:t>
      </w:r>
      <w:r w:rsidRPr="007F18A0">
        <w:rPr>
          <w:sz w:val="22"/>
          <w:szCs w:val="22"/>
        </w:rPr>
        <w:t xml:space="preserve">de febrero un </w:t>
      </w:r>
      <w:proofErr w:type="spellStart"/>
      <w:r w:rsidRPr="007F18A0">
        <w:rPr>
          <w:sz w:val="22"/>
          <w:szCs w:val="22"/>
        </w:rPr>
        <w:t>tupper</w:t>
      </w:r>
      <w:proofErr w:type="spellEnd"/>
      <w:r w:rsidRPr="007F18A0">
        <w:rPr>
          <w:sz w:val="22"/>
          <w:szCs w:val="22"/>
        </w:rPr>
        <w:t xml:space="preserve"> con la merienda y termo o botellita con algo para beber (se podrá reponer agua del </w:t>
      </w:r>
      <w:proofErr w:type="spellStart"/>
      <w:r w:rsidRPr="007F18A0">
        <w:rPr>
          <w:sz w:val="22"/>
          <w:szCs w:val="22"/>
        </w:rPr>
        <w:t>dispenser</w:t>
      </w:r>
      <w:proofErr w:type="spellEnd"/>
      <w:r w:rsidRPr="007F18A0">
        <w:rPr>
          <w:sz w:val="22"/>
          <w:szCs w:val="22"/>
        </w:rPr>
        <w:t xml:space="preserve"> del jardín). Quienes hagan jornada</w:t>
      </w:r>
      <w:r w:rsidR="00697B4D" w:rsidRPr="007F18A0">
        <w:rPr>
          <w:sz w:val="22"/>
          <w:szCs w:val="22"/>
        </w:rPr>
        <w:t xml:space="preserve"> </w:t>
      </w:r>
      <w:r w:rsidRPr="007F18A0">
        <w:rPr>
          <w:sz w:val="22"/>
          <w:szCs w:val="22"/>
        </w:rPr>
        <w:t xml:space="preserve">completa: a partir del miércoles </w:t>
      </w:r>
      <w:r w:rsidR="007E2D22" w:rsidRPr="007F18A0">
        <w:rPr>
          <w:sz w:val="22"/>
          <w:szCs w:val="22"/>
        </w:rPr>
        <w:t>1</w:t>
      </w:r>
      <w:r w:rsidR="00A73B45" w:rsidRPr="007F18A0">
        <w:rPr>
          <w:sz w:val="22"/>
          <w:szCs w:val="22"/>
        </w:rPr>
        <w:t>1</w:t>
      </w:r>
      <w:r w:rsidRPr="007F18A0">
        <w:rPr>
          <w:sz w:val="22"/>
          <w:szCs w:val="22"/>
        </w:rPr>
        <w:t xml:space="preserve"> de marzo traer otro </w:t>
      </w:r>
      <w:proofErr w:type="spellStart"/>
      <w:r w:rsidRPr="007F18A0">
        <w:rPr>
          <w:sz w:val="22"/>
          <w:szCs w:val="22"/>
        </w:rPr>
        <w:t>tupper</w:t>
      </w:r>
      <w:proofErr w:type="spellEnd"/>
      <w:r w:rsidRPr="007F18A0">
        <w:rPr>
          <w:sz w:val="22"/>
          <w:szCs w:val="22"/>
        </w:rPr>
        <w:t xml:space="preserve"> con desayuno</w:t>
      </w:r>
      <w:r w:rsidR="00C722BA">
        <w:rPr>
          <w:sz w:val="22"/>
          <w:szCs w:val="22"/>
        </w:rPr>
        <w:t>.</w:t>
      </w:r>
    </w:p>
    <w:p w:rsidR="00A66359" w:rsidRDefault="00A66359" w:rsidP="00A66359">
      <w:pPr>
        <w:ind w:left="720"/>
        <w:contextualSpacing/>
        <w:rPr>
          <w:sz w:val="22"/>
          <w:szCs w:val="22"/>
        </w:rPr>
      </w:pPr>
    </w:p>
    <w:p w:rsidR="00A66359" w:rsidRDefault="00A66359" w:rsidP="00A66359">
      <w:pPr>
        <w:rPr>
          <w:sz w:val="22"/>
          <w:szCs w:val="22"/>
        </w:rPr>
      </w:pPr>
    </w:p>
    <w:p w:rsidR="00A66359" w:rsidRDefault="00A66359" w:rsidP="00A66359">
      <w:pPr>
        <w:ind w:left="720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Por favor, recuerden colocar nombre a todos los objetos</w:t>
      </w:r>
    </w:p>
    <w:p w:rsidR="00A66359" w:rsidRDefault="00A66359" w:rsidP="00A66359">
      <w:pPr>
        <w:ind w:left="720"/>
        <w:contextualSpacing/>
        <w:jc w:val="center"/>
        <w:rPr>
          <w:sz w:val="20"/>
          <w:szCs w:val="20"/>
        </w:rPr>
      </w:pPr>
    </w:p>
    <w:bookmarkEnd w:id="0"/>
    <w:p w:rsidR="00A66359" w:rsidRDefault="00A66359" w:rsidP="00A66359">
      <w:pPr>
        <w:ind w:left="720"/>
        <w:contextualSpacing/>
        <w:jc w:val="center"/>
        <w:rPr>
          <w:sz w:val="20"/>
          <w:szCs w:val="20"/>
        </w:rPr>
      </w:pPr>
    </w:p>
    <w:p w:rsidR="00A66359" w:rsidRDefault="00A66359" w:rsidP="00A66359">
      <w:pPr>
        <w:ind w:left="720"/>
        <w:contextualSpacing/>
        <w:jc w:val="center"/>
        <w:rPr>
          <w:sz w:val="20"/>
          <w:szCs w:val="20"/>
        </w:rPr>
      </w:pPr>
    </w:p>
    <w:p w:rsidR="00A66359" w:rsidRDefault="00A66359" w:rsidP="00A66359">
      <w:pPr>
        <w:ind w:left="720"/>
        <w:contextualSpacing/>
        <w:jc w:val="center"/>
        <w:rPr>
          <w:sz w:val="20"/>
          <w:szCs w:val="20"/>
        </w:rPr>
      </w:pPr>
    </w:p>
    <w:p w:rsidR="00A66359" w:rsidRDefault="00A66359" w:rsidP="00A66359">
      <w:pPr>
        <w:ind w:left="720"/>
        <w:contextualSpacing/>
        <w:jc w:val="center"/>
        <w:rPr>
          <w:sz w:val="20"/>
          <w:szCs w:val="20"/>
        </w:rPr>
      </w:pPr>
    </w:p>
    <w:p w:rsidR="004D11CD" w:rsidRDefault="004D11CD"/>
    <w:sectPr w:rsidR="004D11CD" w:rsidSect="00506628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7764C"/>
    <w:multiLevelType w:val="hybridMultilevel"/>
    <w:tmpl w:val="2B3E38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D25BE"/>
    <w:multiLevelType w:val="hybridMultilevel"/>
    <w:tmpl w:val="A6B63AB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8755F3"/>
    <w:multiLevelType w:val="hybridMultilevel"/>
    <w:tmpl w:val="BCAED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59"/>
    <w:rsid w:val="004D11CD"/>
    <w:rsid w:val="00506628"/>
    <w:rsid w:val="00697B4D"/>
    <w:rsid w:val="007C31DB"/>
    <w:rsid w:val="007E2D22"/>
    <w:rsid w:val="007F18A0"/>
    <w:rsid w:val="008F68C0"/>
    <w:rsid w:val="00A66359"/>
    <w:rsid w:val="00A73B45"/>
    <w:rsid w:val="00A83ED6"/>
    <w:rsid w:val="00B5776C"/>
    <w:rsid w:val="00C722BA"/>
    <w:rsid w:val="00C9757C"/>
    <w:rsid w:val="00D96BE6"/>
    <w:rsid w:val="00F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1BB3"/>
  <w15:chartTrackingRefBased/>
  <w15:docId w15:val="{59CBF49C-362D-4749-92F7-E1D7566C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6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6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Aula01</dc:creator>
  <cp:keywords/>
  <dc:description/>
  <cp:lastModifiedBy>Aula01</cp:lastModifiedBy>
  <cp:revision>14</cp:revision>
  <cp:lastPrinted>2026-02-09T19:16:00Z</cp:lastPrinted>
  <dcterms:created xsi:type="dcterms:W3CDTF">2025-12-17T16:46:00Z</dcterms:created>
  <dcterms:modified xsi:type="dcterms:W3CDTF">2026-02-09T19:17:00Z</dcterms:modified>
</cp:coreProperties>
</file>